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1" w:type="dxa"/>
        <w:tblInd w:w="-31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90"/>
        <w:gridCol w:w="5671"/>
      </w:tblGrid>
      <w:tr w:rsidR="0085644D">
        <w:trPr>
          <w:trHeight w:val="14171"/>
        </w:trPr>
        <w:tc>
          <w:tcPr>
            <w:tcW w:w="5290" w:type="dxa"/>
            <w:shd w:val="clear" w:color="auto" w:fill="auto"/>
          </w:tcPr>
          <w:p w:rsidR="0085644D" w:rsidRDefault="0085644D">
            <w:pPr>
              <w:widowControl w:val="0"/>
              <w:rPr>
                <w:lang w:val="el-GR"/>
              </w:rPr>
            </w:pPr>
          </w:p>
          <w:p w:rsidR="0085644D" w:rsidRDefault="0085644D">
            <w:pPr>
              <w:widowControl w:val="0"/>
              <w:rPr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</w:t>
            </w: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Α Ι Τ Η Σ Η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szCs w:val="28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szCs w:val="28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ΕΠΩΝΥΜΟ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………………………………................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ΟΝΟΜΑ</w:t>
            </w:r>
            <w:r>
              <w:rPr>
                <w:rFonts w:ascii="Arial" w:hAnsi="Arial" w:cs="Arial"/>
                <w:sz w:val="22"/>
                <w:lang w:val="el-GR"/>
              </w:rPr>
              <w:t>...………..………………………................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 xml:space="preserve">ΠΑΤΡΩΝΥΜΟ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………………………………………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 xml:space="preserve">ΜΗΤΡΩΝΥΜΟ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……………………………………….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 xml:space="preserve">Α.Φ.Μ.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……………………………………………….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 xml:space="preserve">ΠΟΛΗ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……………………………….………………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 xml:space="preserve">Δ/ΝΣΗ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………………………………………………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Τ. Κ .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……………………………………..................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ΤΗΛ .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……………………………………...................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lang w:val="en-US"/>
              </w:rPr>
              <w:t>e</w:t>
            </w:r>
            <w:r>
              <w:rPr>
                <w:rFonts w:ascii="Arial" w:hAnsi="Arial" w:cs="Arial"/>
                <w:b/>
                <w:sz w:val="22"/>
                <w:lang w:val="el-GR"/>
              </w:rPr>
              <w:t>-</w:t>
            </w:r>
            <w:r>
              <w:rPr>
                <w:rFonts w:ascii="Arial" w:hAnsi="Arial" w:cs="Arial"/>
                <w:b/>
                <w:sz w:val="22"/>
                <w:lang w:val="en-US"/>
              </w:rPr>
              <w:t>mail</w:t>
            </w:r>
            <w:proofErr w:type="gramEnd"/>
            <w:r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……………………………………………….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ΘΕΜΑ Χορήγηση δημοτικής ενημερότητας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ΗΜΕΡΟΜΗΝΙΑ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…………………………………….</w:t>
            </w: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rPr>
                <w:rFonts w:ascii="Arial" w:hAnsi="Arial" w:cs="Arial"/>
                <w:b/>
                <w:sz w:val="22"/>
                <w:lang w:val="el-GR"/>
              </w:rPr>
            </w:pPr>
          </w:p>
        </w:tc>
        <w:tc>
          <w:tcPr>
            <w:tcW w:w="5670" w:type="dxa"/>
            <w:shd w:val="clear" w:color="auto" w:fill="auto"/>
          </w:tcPr>
          <w:p w:rsidR="0085644D" w:rsidRDefault="0085644D">
            <w:pPr>
              <w:widowControl w:val="0"/>
              <w:jc w:val="both"/>
              <w:rPr>
                <w:lang w:val="el-GR"/>
              </w:rPr>
            </w:pPr>
          </w:p>
          <w:p w:rsidR="0085644D" w:rsidRDefault="00EE293A">
            <w:pPr>
              <w:widowControl w:val="0"/>
              <w:spacing w:line="360" w:lineRule="auto"/>
              <w:jc w:val="both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sz w:val="22"/>
                <w:lang w:val="el-GR"/>
              </w:rPr>
              <w:t xml:space="preserve">Α.Π.: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………………………….</w:t>
            </w:r>
          </w:p>
          <w:p w:rsidR="0085644D" w:rsidRDefault="00EE293A">
            <w:pPr>
              <w:widowControl w:val="0"/>
              <w:spacing w:line="360" w:lineRule="auto"/>
              <w:jc w:val="both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sz w:val="22"/>
                <w:lang w:val="en-US"/>
              </w:rPr>
              <w:t>HM</w:t>
            </w:r>
            <w:r>
              <w:rPr>
                <w:rFonts w:ascii="Arial" w:hAnsi="Arial" w:cs="Arial"/>
                <w:b/>
                <w:sz w:val="22"/>
                <w:lang w:val="el-GR"/>
              </w:rPr>
              <w:t>/Ν</w:t>
            </w:r>
            <w:r>
              <w:rPr>
                <w:rFonts w:ascii="Arial" w:hAnsi="Arial" w:cs="Arial"/>
                <w:b/>
                <w:sz w:val="22"/>
                <w:lang w:val="en-US"/>
              </w:rPr>
              <w:t>IA</w:t>
            </w:r>
            <w:r>
              <w:rPr>
                <w:rFonts w:ascii="Arial" w:hAnsi="Arial" w:cs="Arial"/>
                <w:b/>
                <w:sz w:val="22"/>
                <w:lang w:val="el-GR"/>
              </w:rPr>
              <w:t xml:space="preserve">: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</w:t>
            </w:r>
          </w:p>
          <w:p w:rsidR="0085644D" w:rsidRDefault="0085644D">
            <w:pPr>
              <w:widowControl w:val="0"/>
              <w:jc w:val="both"/>
              <w:rPr>
                <w:lang w:val="el-GR"/>
              </w:rPr>
            </w:pPr>
          </w:p>
          <w:p w:rsidR="0085644D" w:rsidRDefault="0085644D">
            <w:pPr>
              <w:widowControl w:val="0"/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jc w:val="both"/>
              <w:rPr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ΠΡΟΣ</w:t>
            </w:r>
          </w:p>
          <w:p w:rsidR="0085644D" w:rsidRDefault="0085644D">
            <w:pPr>
              <w:widowControl w:val="0"/>
              <w:jc w:val="both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  <w:p w:rsidR="0085644D" w:rsidRDefault="00EE293A">
            <w:pPr>
              <w:widowControl w:val="0"/>
              <w:jc w:val="both"/>
              <w:rPr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Το Δήμο Θέρμης</w:t>
            </w:r>
          </w:p>
          <w:p w:rsidR="0085644D" w:rsidRDefault="0085644D">
            <w:pPr>
              <w:widowControl w:val="0"/>
              <w:jc w:val="both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  <w:p w:rsidR="0085644D" w:rsidRDefault="00EE293A">
            <w:pPr>
              <w:widowControl w:val="0"/>
              <w:jc w:val="both"/>
              <w:rPr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Τμήμα : Ταμείου</w:t>
            </w:r>
          </w:p>
          <w:p w:rsidR="0085644D" w:rsidRDefault="0085644D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32"/>
                <w:lang w:val="el-GR"/>
              </w:rPr>
            </w:pPr>
          </w:p>
          <w:p w:rsidR="0085644D" w:rsidRDefault="0085644D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32"/>
                <w:lang w:val="el-GR"/>
              </w:rPr>
            </w:pPr>
          </w:p>
          <w:p w:rsidR="0085644D" w:rsidRDefault="0085644D">
            <w:pPr>
              <w:widowControl w:val="0"/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2"/>
                <w:lang w:val="el-GR"/>
              </w:rPr>
            </w:pPr>
            <w:r>
              <w:rPr>
                <w:rFonts w:ascii="Arial" w:eastAsia="Arial" w:hAnsi="Arial" w:cs="Arial"/>
                <w:sz w:val="22"/>
                <w:lang w:val="el-GR"/>
              </w:rPr>
              <w:t>Παρακαλώ για τη χορήγηση δημοτικής ενημερότητας για συμμετοχή στη δημοπρασία, που θα διεξαχθεί στις 07-09-2023</w:t>
            </w:r>
            <w:r>
              <w:rPr>
                <w:rFonts w:ascii="Arial" w:eastAsia="Arial" w:hAnsi="Arial" w:cs="Arial"/>
                <w:sz w:val="22"/>
                <w:lang w:val="el-GR"/>
              </w:rPr>
              <w:t xml:space="preserve"> με σκοπό την εκμίσθωση </w:t>
            </w:r>
            <w:r w:rsidRPr="00EE293A">
              <w:rPr>
                <w:rFonts w:ascii="Arial" w:eastAsia="Arial" w:hAnsi="Arial" w:cs="Arial"/>
                <w:sz w:val="22"/>
                <w:lang w:val="el-GR"/>
              </w:rPr>
              <w:t xml:space="preserve">τμημάτων γης δημοτικών αγροτεμαχίων στην Κοινότητα </w:t>
            </w:r>
            <w:proofErr w:type="spellStart"/>
            <w:r w:rsidRPr="00EE293A">
              <w:rPr>
                <w:rFonts w:ascii="Arial" w:eastAsia="Arial" w:hAnsi="Arial" w:cs="Arial"/>
                <w:sz w:val="22"/>
                <w:lang w:val="el-GR"/>
              </w:rPr>
              <w:t>Τριλόφου</w:t>
            </w:r>
            <w:proofErr w:type="spellEnd"/>
            <w:r w:rsidRPr="00EE293A">
              <w:rPr>
                <w:rFonts w:ascii="Arial" w:eastAsia="Arial" w:hAnsi="Arial" w:cs="Arial"/>
                <w:sz w:val="22"/>
                <w:lang w:val="el-GR"/>
              </w:rPr>
              <w:t xml:space="preserve"> του Δήμου Θέρμης, όπως αυτά εμφανίζονται στα σχετικά τοπογραφικά διαγράμματα και  στους χάρτες </w:t>
            </w:r>
            <w:proofErr w:type="spellStart"/>
            <w:r w:rsidRPr="00EE293A">
              <w:rPr>
                <w:rFonts w:ascii="Arial" w:eastAsia="Arial" w:hAnsi="Arial" w:cs="Arial"/>
                <w:sz w:val="22"/>
                <w:lang w:val="el-GR"/>
              </w:rPr>
              <w:t>Google</w:t>
            </w:r>
            <w:proofErr w:type="spellEnd"/>
            <w:r w:rsidRPr="00EE293A">
              <w:rPr>
                <w:rFonts w:ascii="Arial" w:eastAsia="Arial" w:hAnsi="Arial" w:cs="Arial"/>
                <w:sz w:val="22"/>
                <w:lang w:val="el-GR"/>
              </w:rPr>
              <w:t xml:space="preserve"> </w:t>
            </w:r>
            <w:proofErr w:type="spellStart"/>
            <w:r w:rsidRPr="00EE293A">
              <w:rPr>
                <w:rFonts w:ascii="Arial" w:eastAsia="Arial" w:hAnsi="Arial" w:cs="Arial"/>
                <w:sz w:val="22"/>
                <w:lang w:val="el-GR"/>
              </w:rPr>
              <w:t>Maps</w:t>
            </w:r>
            <w:proofErr w:type="spellEnd"/>
            <w:r w:rsidRPr="00EE293A">
              <w:rPr>
                <w:rFonts w:ascii="Arial" w:eastAsia="Arial" w:hAnsi="Arial" w:cs="Arial"/>
                <w:sz w:val="22"/>
                <w:lang w:val="el-GR"/>
              </w:rPr>
              <w:t>, για αγροτική χρήση και για πέντε (5) έτη, σύμφωνα με τις διατάξεις του Π.Δ. 270/81.</w:t>
            </w:r>
            <w:bookmarkStart w:id="0" w:name="_GoBack"/>
            <w:bookmarkEnd w:id="0"/>
          </w:p>
          <w:p w:rsidR="0085644D" w:rsidRDefault="0085644D">
            <w:pPr>
              <w:widowControl w:val="0"/>
              <w:spacing w:line="480" w:lineRule="auto"/>
              <w:jc w:val="both"/>
              <w:rPr>
                <w:rFonts w:ascii="Arial" w:eastAsia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spacing w:line="480" w:lineRule="auto"/>
              <w:jc w:val="both"/>
              <w:rPr>
                <w:rFonts w:ascii="Arial" w:eastAsia="Arial" w:hAnsi="Arial" w:cs="Arial"/>
                <w:sz w:val="22"/>
                <w:lang w:val="el-GR"/>
              </w:rPr>
            </w:pPr>
          </w:p>
          <w:p w:rsidR="0085644D" w:rsidRDefault="0085644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2"/>
                <w:lang w:val="el-GR"/>
              </w:rPr>
            </w:pPr>
          </w:p>
          <w:p w:rsidR="0085644D" w:rsidRDefault="0085644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2"/>
                <w:lang w:val="el-GR"/>
              </w:rPr>
            </w:pPr>
          </w:p>
          <w:p w:rsidR="0085644D" w:rsidRDefault="0085644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2"/>
                <w:lang w:val="el-GR"/>
              </w:rPr>
            </w:pPr>
          </w:p>
          <w:p w:rsidR="0085644D" w:rsidRDefault="0085644D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sz w:val="22"/>
                <w:lang w:val="el-GR"/>
              </w:rPr>
            </w:pPr>
          </w:p>
          <w:p w:rsidR="0085644D" w:rsidRDefault="0085644D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lang w:val="el-GR"/>
              </w:rPr>
            </w:pPr>
          </w:p>
          <w:p w:rsidR="0085644D" w:rsidRDefault="0085644D">
            <w:pPr>
              <w:widowControl w:val="0"/>
              <w:jc w:val="both"/>
              <w:rPr>
                <w:lang w:val="el-GR"/>
              </w:rPr>
            </w:pPr>
          </w:p>
          <w:p w:rsidR="0085644D" w:rsidRDefault="00EE293A">
            <w:pPr>
              <w:widowControl w:val="0"/>
              <w:jc w:val="both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sz w:val="22"/>
                <w:lang w:val="el-GR"/>
              </w:rPr>
              <w:t>Ο/Η  ΑΙΤ…….</w:t>
            </w:r>
          </w:p>
          <w:p w:rsidR="0085644D" w:rsidRDefault="0085644D">
            <w:pPr>
              <w:widowControl w:val="0"/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85644D">
            <w:pPr>
              <w:widowControl w:val="0"/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85644D" w:rsidRDefault="00EE293A">
            <w:pPr>
              <w:widowControl w:val="0"/>
              <w:jc w:val="both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 w:val="22"/>
                <w:lang w:val="el-GR"/>
              </w:rPr>
              <w:t>ΥΠΟΓΡΑΦΗ</w:t>
            </w:r>
          </w:p>
        </w:tc>
      </w:tr>
    </w:tbl>
    <w:p w:rsidR="0085644D" w:rsidRDefault="0085644D">
      <w:pPr>
        <w:rPr>
          <w:lang w:val="el-GR"/>
        </w:rPr>
      </w:pPr>
    </w:p>
    <w:p w:rsidR="0085644D" w:rsidRDefault="0085644D">
      <w:pPr>
        <w:rPr>
          <w:lang w:val="el-GR"/>
        </w:rPr>
      </w:pPr>
    </w:p>
    <w:p w:rsidR="0085644D" w:rsidRDefault="0085644D"/>
    <w:p w:rsidR="0085644D" w:rsidRDefault="0085644D"/>
    <w:sectPr w:rsidR="0085644D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lla">
    <w:altName w:val="Times New Roman"/>
    <w:charset w:val="A1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4D"/>
    <w:rsid w:val="0085644D"/>
    <w:rsid w:val="00E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62"/>
    <w:rPr>
      <w:rFonts w:ascii="HellasAlla" w:eastAsia="Times New Roman" w:hAnsi="HellasAlla" w:cs="HellasAlla"/>
      <w:color w:val="000000"/>
      <w:sz w:val="24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62"/>
    <w:rPr>
      <w:rFonts w:ascii="HellasAlla" w:eastAsia="Times New Roman" w:hAnsi="HellasAlla" w:cs="HellasAlla"/>
      <w:color w:val="000000"/>
      <w:sz w:val="24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Νίκη Παπαδημητρίου</dc:creator>
  <dc:description/>
  <cp:lastModifiedBy>Νίκη Παπαδημητρίου</cp:lastModifiedBy>
  <cp:revision>3</cp:revision>
  <dcterms:created xsi:type="dcterms:W3CDTF">2023-07-26T12:54:00Z</dcterms:created>
  <dcterms:modified xsi:type="dcterms:W3CDTF">2023-08-22T09:58:00Z</dcterms:modified>
  <dc:language>el-GR</dc:language>
</cp:coreProperties>
</file>