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474" w:rsidRDefault="000C3474" w:rsidP="000C3474">
      <w:pPr>
        <w:pStyle w:val="3"/>
        <w:jc w:val="left"/>
        <w:rPr>
          <w:b w:val="0"/>
          <w:sz w:val="16"/>
          <w:lang w:val="en-US"/>
        </w:rPr>
      </w:pPr>
    </w:p>
    <w:p w:rsidR="000C3474" w:rsidRDefault="000C3474" w:rsidP="000C3474">
      <w:pPr>
        <w:pStyle w:val="3"/>
      </w:pPr>
      <w:r>
        <w:t>ΥΠΕΥΘΥΝΗ ΔΗΛΩΣΗ</w:t>
      </w:r>
    </w:p>
    <w:p w:rsidR="000C3474" w:rsidRDefault="000C3474" w:rsidP="000C3474">
      <w:pPr>
        <w:pStyle w:val="3"/>
      </w:pPr>
      <w:r>
        <w:rPr>
          <w:sz w:val="24"/>
          <w:vertAlign w:val="superscript"/>
        </w:rPr>
        <w:t>(άρθρο 8 Ν.1599/1986)</w:t>
      </w:r>
    </w:p>
    <w:p w:rsidR="000C3474" w:rsidRDefault="000C3474" w:rsidP="000C3474">
      <w:pPr>
        <w:pStyle w:val="a4"/>
        <w:tabs>
          <w:tab w:val="clear" w:pos="4153"/>
          <w:tab w:val="clear" w:pos="8306"/>
        </w:tabs>
        <w:rPr>
          <w:vertAlign w:val="superscript"/>
        </w:rPr>
      </w:pP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:rsidR="000C3474" w:rsidRDefault="000C3474" w:rsidP="000C3474">
      <w:pPr>
        <w:pStyle w:val="a3"/>
        <w:jc w:val="left"/>
        <w:rPr>
          <w:sz w:val="22"/>
        </w:rPr>
      </w:pPr>
    </w:p>
    <w:p w:rsidR="000C3474" w:rsidRDefault="000C3474" w:rsidP="000C3474">
      <w:pPr>
        <w:rPr>
          <w:rFonts w:ascii="Arial" w:hAnsi="Arial" w:cs="Arial"/>
          <w:sz w:val="20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461"/>
        <w:gridCol w:w="6"/>
      </w:tblGrid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1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120"/>
              <w:ind w:right="-6878"/>
            </w:pPr>
            <w:r>
              <w:rPr>
                <w:rFonts w:ascii="Arial" w:hAnsi="Arial" w:cs="Arial"/>
                <w:b/>
                <w:color w:val="000080"/>
              </w:rPr>
              <w:t>ΔΗΜΟ ΘΕΡΜΗΣ</w:t>
            </w:r>
          </w:p>
        </w:tc>
      </w:tr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 xml:space="preserve">Ο – </w:t>
            </w:r>
            <w:r>
              <w:rPr>
                <w:rFonts w:ascii="Arial" w:hAnsi="Arial" w:cs="Arial"/>
                <w:strike/>
                <w:sz w:val="16"/>
              </w:rPr>
              <w:t>Η</w:t>
            </w:r>
            <w:r>
              <w:rPr>
                <w:rFonts w:ascii="Arial" w:hAnsi="Arial" w:cs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0C3474" w:rsidRDefault="000C3474" w:rsidP="00221536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</w:pPr>
          </w:p>
        </w:tc>
      </w:tr>
    </w:tbl>
    <w:p w:rsidR="000C3474" w:rsidRDefault="000C3474" w:rsidP="000C3474">
      <w:pPr>
        <w:rPr>
          <w:rFonts w:ascii="Arial" w:hAnsi="Arial" w:cs="Arial"/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5"/>
      </w:tblGrid>
      <w:tr w:rsidR="000C3474" w:rsidTr="00221536">
        <w:tc>
          <w:tcPr>
            <w:tcW w:w="10425" w:type="dxa"/>
            <w:shd w:val="clear" w:color="auto" w:fill="auto"/>
          </w:tcPr>
          <w:p w:rsidR="000C3474" w:rsidRDefault="000C3474" w:rsidP="00221536">
            <w:pPr>
              <w:ind w:right="124"/>
            </w:pPr>
            <w:r w:rsidRPr="00380F83">
              <w:rPr>
                <w:rFonts w:ascii="Arial" w:eastAsia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380F83">
              <w:rPr>
                <w:rFonts w:ascii="Arial" w:eastAsia="Arial" w:hAnsi="Arial" w:cs="Arial"/>
                <w:sz w:val="18"/>
                <w:vertAlign w:val="superscript"/>
              </w:rPr>
              <w:t>(3)</w:t>
            </w:r>
            <w:r w:rsidRPr="00380F83">
              <w:rPr>
                <w:rFonts w:ascii="Arial" w:eastAsia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0C3474" w:rsidTr="00221536">
        <w:tc>
          <w:tcPr>
            <w:tcW w:w="10425" w:type="dxa"/>
            <w:tcBorders>
              <w:bottom w:val="dashed" w:sz="4" w:space="0" w:color="000001"/>
            </w:tcBorders>
            <w:shd w:val="clear" w:color="auto" w:fill="auto"/>
          </w:tcPr>
          <w:p w:rsidR="00763C65" w:rsidRPr="00763C65" w:rsidRDefault="00763C65" w:rsidP="00763C65">
            <w:pPr>
              <w:rPr>
                <w:rFonts w:ascii="Liberation Serif" w:eastAsia="Arial" w:hAnsi="Liberation Serif" w:cs="Liberation Serif"/>
                <w:sz w:val="22"/>
                <w:szCs w:val="22"/>
              </w:rPr>
            </w:pP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α. έλαβ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α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πλήρη γνώση και δέχ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ομ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αι πλήρως και ανεπιφύλακτα τους όρους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της υπ’ αριθ. </w:t>
            </w:r>
            <w:r w:rsidR="00917F24" w:rsidRPr="00917F24">
              <w:rPr>
                <w:rFonts w:ascii="Liberation Serif" w:eastAsia="Arial" w:hAnsi="Liberation Serif" w:cs="Liberation Serif"/>
                <w:sz w:val="22"/>
                <w:szCs w:val="22"/>
              </w:rPr>
              <w:t>21838/23-4-2025</w:t>
            </w:r>
            <w:r w:rsidR="00E278D5" w:rsidRPr="00917F24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Δ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ιακήρυξης της δημοπρασίας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και της υπ’ αριθ. </w:t>
            </w:r>
            <w:r w:rsidR="00917F24" w:rsidRPr="00917F24">
              <w:rPr>
                <w:rFonts w:ascii="Liberation Serif" w:eastAsia="Arial" w:hAnsi="Liberation Serif" w:cs="Liberation Serif"/>
                <w:sz w:val="22"/>
                <w:szCs w:val="22"/>
              </w:rPr>
              <w:t>21839/23-4-2025</w:t>
            </w:r>
            <w:r w:rsidRPr="00917F24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Περίληψης διακήρυξης της δημοπρασίας.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β.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φανεί ασυνεπής στην εκπλήρωση των συμβατικών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υποχρεώσεων προς το Δήμο Θέρμης ή προς τις λοιπές υπηρεσίες του δημόσιου τομέα και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αποκλειστεί από διαγωνισμούς του Δημοσίου και των ΟΤΑ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γ.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υποβάλει ψευδείς ή ανακριβείς δηλώσεις κατά την παροχή πληροφοριών που ζητούνται από την υπηρεσία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δ. το ακίνητο είναι ελεύθερο προς μίσθωση</w:t>
            </w:r>
            <w:bookmarkStart w:id="0" w:name="_GoBack"/>
            <w:bookmarkEnd w:id="0"/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ε. δεν έχει μεταβληθεί το ιδιοκτησιακό καθεστώς του ακινήτου κατά το χρόνο υποβολής της προσφοράς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στ</w:t>
            </w:r>
            <w:proofErr w:type="spellEnd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. ως τελευταίος μειοδότης θα προβ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ώ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στις τυχόν απαραίτητες εργασίες με δική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δαπάνη, ούτως ώστε κατά την παράδοσή του το ακίνητο να ανταποκρίνεται πλήρως στις απαιτήσεις της διακήρυξης και της αρμόδιας Επιτροπής αξιολόγησης ακινήτου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ζ. ως τελευταίος μειοδότης, μετά την λήξη της δημοπρασίας, θα υπογράψ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τα πρακτικά της δημοπρασίας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η. ως τελευταίος μειοδότης, εντός δέκα (10) ημερών από την κοινοποίηση, που ενεργείται με αποδεικτικό παραλαβής, της απόφασης της διοικητικής αρχής περί κατακυρώσεως ή εγκρίσεως του αποτελέσματος της δημοπρασίας, θα προσέλθ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για την σύνταξη και υπογραφή του συμβολαίου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θ. ως εκμισθωτής, η έγκαιρη ανανέωση του Πιστοποιητικού Ενεργειακής Απόδοσης Κτιρίου (ΠΕΑ) και του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ιστοποιητικού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υροπροστασίας</w:t>
            </w:r>
            <w:r w:rsidR="00DE0832">
              <w:rPr>
                <w:rFonts w:ascii="Liberation Serif" w:hAnsi="Liberation Serif" w:cs="Liberation Serif"/>
                <w:sz w:val="22"/>
                <w:szCs w:val="22"/>
              </w:rPr>
              <w:t xml:space="preserve"> (εφόσον απαιτείται) 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πριν την λήξη της ισχύος του και η διατήρηση του σε ισχύ, κατά την διάρκεια της μίσθωσης, θα είναι αποκλειστική ευθύνη του ιδιοκτήτη και θα γίνεται με δικά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έξοδα με βάσει την ισχύουσα νομοθεσία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ι. δεν βρίσκ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σε κατάσταση πτώχευσης, εκκαθάρισης, αναγκαστικής διαχείρισης και δεν βρίσκ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υπό διαδικασία κήρυξης πτώχευσης, εκκαθάρισης, αναγκαστικής διαχείρισης ή άλλης ανάλογης διαδικασίας</w:t>
            </w:r>
          </w:p>
          <w:p w:rsidR="00F87379" w:rsidRPr="00510056" w:rsidRDefault="00826754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ια</w:t>
            </w:r>
            <w:proofErr w:type="spellEnd"/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>. δεν έχ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καταδικασθεί για αδίκημα σχετικό με την άσκηση της επαγγελματικής 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="00F87379"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ου δραστηριότητας </w:t>
            </w:r>
          </w:p>
          <w:p w:rsidR="000C3474" w:rsidRDefault="000C3474" w:rsidP="00221536">
            <w:pPr>
              <w:ind w:right="125"/>
              <w:contextualSpacing/>
              <w:jc w:val="both"/>
            </w:pPr>
          </w:p>
        </w:tc>
      </w:tr>
    </w:tbl>
    <w:p w:rsidR="000C3474" w:rsidRDefault="000C3474" w:rsidP="000C3474">
      <w:pPr>
        <w:pStyle w:val="a5"/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Ημερομηνία</w:t>
      </w:r>
      <w:r>
        <w:rPr>
          <w:b/>
          <w:sz w:val="24"/>
        </w:rPr>
        <w:t>:</w:t>
      </w:r>
      <w:r>
        <w:rPr>
          <w:sz w:val="24"/>
        </w:rPr>
        <w:t xml:space="preserve">        </w:t>
      </w:r>
      <w:r w:rsidR="003B6247">
        <w:rPr>
          <w:szCs w:val="20"/>
          <w:u w:val="single"/>
        </w:rPr>
        <w:t>……/…../</w:t>
      </w:r>
      <w:r w:rsidRPr="00811CA7">
        <w:rPr>
          <w:szCs w:val="20"/>
          <w:u w:val="single"/>
        </w:rPr>
        <w:t>.202</w:t>
      </w:r>
      <w:r w:rsidR="00763C65">
        <w:rPr>
          <w:szCs w:val="20"/>
          <w:u w:val="single"/>
        </w:rPr>
        <w:t>5</w:t>
      </w: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Ο – Η Δηλών</w:t>
      </w: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(Υπογραφή)</w:t>
      </w:r>
    </w:p>
    <w:p w:rsidR="000C3474" w:rsidRDefault="000C3474" w:rsidP="000C3474">
      <w:pPr>
        <w:pStyle w:val="a5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C3474" w:rsidRDefault="000C3474" w:rsidP="000C3474">
      <w:pPr>
        <w:pStyle w:val="a5"/>
        <w:jc w:val="both"/>
      </w:pPr>
      <w:r>
        <w:rPr>
          <w:sz w:val="18"/>
        </w:rPr>
        <w:t xml:space="preserve">(2) Αναγράφεται ολογράφως. </w:t>
      </w:r>
    </w:p>
    <w:p w:rsidR="00E74A17" w:rsidRDefault="000C3474" w:rsidP="000C3474">
      <w:pPr>
        <w:pStyle w:val="a5"/>
        <w:jc w:val="both"/>
      </w:pPr>
      <w:r>
        <w:rPr>
          <w:sz w:val="18"/>
        </w:rPr>
        <w:lastRenderedPageBreak/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E74A17" w:rsidSect="00D7587A">
      <w:headerReference w:type="default" r:id="rId7"/>
      <w:headerReference w:type="first" r:id="rId8"/>
      <w:pgSz w:w="11906" w:h="16838"/>
      <w:pgMar w:top="1243" w:right="851" w:bottom="993" w:left="851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DE" w:rsidRDefault="005151B8">
      <w:r>
        <w:separator/>
      </w:r>
    </w:p>
  </w:endnote>
  <w:endnote w:type="continuationSeparator" w:id="0">
    <w:p w:rsidR="00C769DE" w:rsidRDefault="0051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3">
    <w:altName w:val="Times New Roman"/>
    <w:charset w:val="A1"/>
    <w:family w:val="auto"/>
    <w:pitch w:val="variable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DE" w:rsidRDefault="005151B8">
      <w:r>
        <w:separator/>
      </w:r>
    </w:p>
  </w:footnote>
  <w:footnote w:type="continuationSeparator" w:id="0">
    <w:p w:rsidR="00C769DE" w:rsidRDefault="0051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0C3474">
    <w:pPr>
      <w:pStyle w:val="a4"/>
      <w:jc w:val="center"/>
    </w:pPr>
    <w:r>
      <w:rPr>
        <w:noProof/>
        <w:lang w:eastAsia="el-GR"/>
      </w:rPr>
      <w:drawing>
        <wp:inline distT="0" distB="0" distL="0" distR="0" wp14:anchorId="4B54B194" wp14:editId="0B2D5B21">
          <wp:extent cx="552450" cy="51435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91" t="-1820" r="-1691" b="-1820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917F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74"/>
    <w:rsid w:val="000C3474"/>
    <w:rsid w:val="001B4033"/>
    <w:rsid w:val="00375C01"/>
    <w:rsid w:val="003B6247"/>
    <w:rsid w:val="005151B8"/>
    <w:rsid w:val="00763C65"/>
    <w:rsid w:val="00826754"/>
    <w:rsid w:val="00871125"/>
    <w:rsid w:val="00885997"/>
    <w:rsid w:val="00917F24"/>
    <w:rsid w:val="00C769DE"/>
    <w:rsid w:val="00CC419F"/>
    <w:rsid w:val="00D7587A"/>
    <w:rsid w:val="00DE0832"/>
    <w:rsid w:val="00E278D5"/>
    <w:rsid w:val="00E74A17"/>
    <w:rsid w:val="00F87379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E5B0"/>
  <w15:chartTrackingRefBased/>
  <w15:docId w15:val="{F62B8075-ABAE-4401-BB75-2FC0E61C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4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0C3474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C3474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highlight1">
    <w:name w:val="highlight1"/>
    <w:basedOn w:val="a0"/>
    <w:rsid w:val="000C3474"/>
  </w:style>
  <w:style w:type="paragraph" w:styleId="a3">
    <w:name w:val="Body Text"/>
    <w:basedOn w:val="a"/>
    <w:link w:val="Char"/>
    <w:rsid w:val="000C3474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3"/>
    <w:rsid w:val="000C3474"/>
    <w:rPr>
      <w:rFonts w:ascii="Arial" w:eastAsia="Times New Roman" w:hAnsi="Arial" w:cs="Arial"/>
      <w:sz w:val="28"/>
      <w:szCs w:val="24"/>
      <w:lang w:eastAsia="zh-CN"/>
    </w:rPr>
  </w:style>
  <w:style w:type="paragraph" w:styleId="a4">
    <w:name w:val="header"/>
    <w:basedOn w:val="a"/>
    <w:link w:val="Char0"/>
    <w:rsid w:val="000C347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0C34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Σώμα κείμενου 21"/>
    <w:basedOn w:val="a"/>
    <w:rsid w:val="000C347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5">
    <w:name w:val="Body Text Indent"/>
    <w:basedOn w:val="a"/>
    <w:link w:val="Char1"/>
    <w:rsid w:val="000C3474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C3474"/>
    <w:rPr>
      <w:rFonts w:ascii="Arial" w:eastAsia="Times New Roman" w:hAnsi="Arial" w:cs="Arial"/>
      <w:sz w:val="20"/>
      <w:szCs w:val="24"/>
      <w:lang w:eastAsia="zh-CN"/>
    </w:rPr>
  </w:style>
  <w:style w:type="paragraph" w:customStyle="1" w:styleId="1">
    <w:name w:val="Παράγραφος λίστας1"/>
    <w:basedOn w:val="a"/>
    <w:rsid w:val="000C3474"/>
    <w:pPr>
      <w:spacing w:after="160" w:line="252" w:lineRule="auto"/>
      <w:ind w:left="720"/>
    </w:pPr>
    <w:rPr>
      <w:rFonts w:ascii="Calibri" w:eastAsia="SimSun" w:hAnsi="Calibri" w:cs="font353"/>
      <w:sz w:val="22"/>
      <w:szCs w:val="22"/>
    </w:rPr>
  </w:style>
  <w:style w:type="character" w:styleId="-">
    <w:name w:val="Hyperlink"/>
    <w:rsid w:val="000C347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Σεβαστή Ματζάρη</cp:lastModifiedBy>
  <cp:revision>4</cp:revision>
  <dcterms:created xsi:type="dcterms:W3CDTF">2025-04-14T11:40:00Z</dcterms:created>
  <dcterms:modified xsi:type="dcterms:W3CDTF">2025-04-23T09:13:00Z</dcterms:modified>
</cp:coreProperties>
</file>